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8" w:rsidRDefault="008874B8" w:rsidP="0088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реализации Программы развития города Бишкек </w:t>
      </w:r>
    </w:p>
    <w:p w:rsidR="009B7952" w:rsidRPr="008874B8" w:rsidRDefault="008874B8" w:rsidP="0088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887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8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Бишкек - 2026. Благоустроенная и зеленая столица» за 2022 год</w:t>
      </w:r>
    </w:p>
    <w:p w:rsidR="009B7952" w:rsidRPr="0063043C" w:rsidRDefault="009B7952" w:rsidP="009B79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22B54" w:rsidRPr="00FB7C4E" w:rsidRDefault="00B22B54" w:rsidP="00DE280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80F" w:rsidRPr="0063043C">
        <w:rPr>
          <w:rFonts w:ascii="Times New Roman" w:eastAsia="Calibri" w:hAnsi="Times New Roman" w:cs="Times New Roman"/>
          <w:sz w:val="28"/>
          <w:szCs w:val="28"/>
        </w:rPr>
        <w:t>В целях реализации</w:t>
      </w:r>
      <w:r w:rsidR="00DE280F" w:rsidRPr="00B22B54">
        <w:rPr>
          <w:rFonts w:ascii="Times New Roman" w:eastAsia="Calibri" w:hAnsi="Times New Roman" w:cs="Times New Roman"/>
          <w:sz w:val="28"/>
          <w:szCs w:val="28"/>
        </w:rPr>
        <w:t xml:space="preserve"> Национальной программ</w:t>
      </w:r>
      <w:r w:rsidR="00DE280F" w:rsidRPr="0063043C">
        <w:rPr>
          <w:rFonts w:ascii="Times New Roman" w:eastAsia="Calibri" w:hAnsi="Times New Roman" w:cs="Times New Roman"/>
          <w:sz w:val="28"/>
          <w:szCs w:val="28"/>
        </w:rPr>
        <w:t>ы</w:t>
      </w:r>
      <w:r w:rsidR="00DE280F" w:rsidRPr="00B22B54">
        <w:rPr>
          <w:rFonts w:ascii="Times New Roman" w:eastAsia="Calibri" w:hAnsi="Times New Roman" w:cs="Times New Roman"/>
          <w:sz w:val="28"/>
          <w:szCs w:val="28"/>
        </w:rPr>
        <w:t xml:space="preserve"> развития страны до 2026 года,</w:t>
      </w:r>
      <w:r w:rsidR="00DE280F" w:rsidRPr="0063043C">
        <w:rPr>
          <w:rFonts w:ascii="Times New Roman" w:eastAsia="Calibri" w:hAnsi="Times New Roman" w:cs="Times New Roman"/>
          <w:sz w:val="28"/>
          <w:szCs w:val="28"/>
        </w:rPr>
        <w:t xml:space="preserve"> утвержденной Указом Президента Кыргызской Республики от 12 октября 2021 года №435, в соответствии с законами Кыргызской Республики «О статусе столицы» и «О местной государственной администрации и органах местного самоуправления» мэрией города Бишкек была разработана </w:t>
      </w:r>
      <w:r w:rsidR="00FB7C4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 утверждена </w:t>
      </w:r>
      <w:r w:rsidR="00DD012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Бишкекским городским кенешом от </w:t>
      </w:r>
      <w:r w:rsidR="00FB7C4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26 мая 2022 года № 30 </w:t>
      </w:r>
      <w:r w:rsidR="00DE280F" w:rsidRPr="0063043C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города Бишкек </w:t>
      </w:r>
      <w:r w:rsidR="00027397" w:rsidRPr="00FB7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027397" w:rsidRPr="00FB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Бишкек - 2026. Бла</w:t>
      </w:r>
      <w:r w:rsidR="00DE280F" w:rsidRPr="00FB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гоустроенная и зеленая столица»</w:t>
      </w:r>
      <w:r w:rsidR="00DE280F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является общественно-согласованной концепцией городского развития и определяет основные направления социально-экономического развития города Бишкек для улучшения условий жизни горожан в среднесрочный период. </w:t>
      </w:r>
    </w:p>
    <w:p w:rsidR="00B22B54" w:rsidRPr="00B22B54" w:rsidRDefault="00B22B54" w:rsidP="00B22B54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54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Разработанная </w:t>
      </w:r>
      <w:r w:rsidRPr="0063043C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B22B54">
        <w:rPr>
          <w:rFonts w:ascii="Times New Roman" w:eastAsia="Calibri" w:hAnsi="Times New Roman" w:cs="Times New Roman"/>
          <w:sz w:val="28"/>
          <w:szCs w:val="28"/>
        </w:rPr>
        <w:t xml:space="preserve"> является видением развития города </w:t>
      </w:r>
      <w:r w:rsidR="00DE280F" w:rsidRPr="0063043C">
        <w:rPr>
          <w:rFonts w:ascii="Times New Roman" w:eastAsia="Calibri" w:hAnsi="Times New Roman" w:cs="Times New Roman"/>
          <w:sz w:val="28"/>
          <w:szCs w:val="28"/>
        </w:rPr>
        <w:t xml:space="preserve">Бишкек </w:t>
      </w:r>
      <w:r w:rsidRPr="00B22B54">
        <w:rPr>
          <w:rFonts w:ascii="Times New Roman" w:eastAsia="Calibri" w:hAnsi="Times New Roman" w:cs="Times New Roman"/>
          <w:sz w:val="28"/>
          <w:szCs w:val="28"/>
        </w:rPr>
        <w:t>на ближайшую перспективу, сбалансированн</w:t>
      </w:r>
      <w:r w:rsidR="00DE280F" w:rsidRPr="0063043C">
        <w:rPr>
          <w:rFonts w:ascii="Times New Roman" w:eastAsia="Calibri" w:hAnsi="Times New Roman" w:cs="Times New Roman"/>
          <w:sz w:val="28"/>
          <w:szCs w:val="28"/>
        </w:rPr>
        <w:t>ым</w:t>
      </w:r>
      <w:r w:rsidRPr="00B22B54">
        <w:rPr>
          <w:rFonts w:ascii="Times New Roman" w:eastAsia="Calibri" w:hAnsi="Times New Roman" w:cs="Times New Roman"/>
          <w:sz w:val="28"/>
          <w:szCs w:val="28"/>
        </w:rPr>
        <w:t xml:space="preserve"> с учетом ресурсного потенциала.</w:t>
      </w:r>
    </w:p>
    <w:p w:rsidR="00B22B54" w:rsidRPr="0063043C" w:rsidRDefault="00B22B54" w:rsidP="00B22B54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54">
        <w:rPr>
          <w:rFonts w:ascii="Times New Roman" w:eastAsia="Calibri" w:hAnsi="Times New Roman" w:cs="Times New Roman"/>
          <w:b/>
          <w:i/>
          <w:sz w:val="28"/>
          <w:szCs w:val="28"/>
        </w:rPr>
        <w:tab/>
        <w:t>Общей целью развития города Бишкек в среднесрочном периоде является создание безопасной и комфортной городской среды для жителей и гостей столицы</w:t>
      </w:r>
      <w:r w:rsidRPr="00B22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отражены следующие приоритетные направления:</w:t>
      </w:r>
    </w:p>
    <w:p w:rsidR="00027397" w:rsidRPr="0063043C" w:rsidRDefault="00027397" w:rsidP="000273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качества социальных услуг;</w:t>
      </w:r>
    </w:p>
    <w:p w:rsidR="00027397" w:rsidRPr="0063043C" w:rsidRDefault="00027397" w:rsidP="000273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благоприятная городская среда;</w:t>
      </w:r>
    </w:p>
    <w:p w:rsidR="00027397" w:rsidRPr="0063043C" w:rsidRDefault="00027397" w:rsidP="000273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привлекательный архитектурно-художественный облик города;</w:t>
      </w:r>
    </w:p>
    <w:p w:rsidR="00027397" w:rsidRPr="0063043C" w:rsidRDefault="00027397" w:rsidP="000273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и надежная инфраструктура;</w:t>
      </w:r>
    </w:p>
    <w:p w:rsidR="00027397" w:rsidRPr="0063043C" w:rsidRDefault="00027397" w:rsidP="000273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экономики и укрепление местного бюджета;</w:t>
      </w:r>
    </w:p>
    <w:p w:rsidR="002420D2" w:rsidRPr="002420D2" w:rsidRDefault="00027397" w:rsidP="002420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городское управление.</w:t>
      </w:r>
    </w:p>
    <w:p w:rsidR="002420D2" w:rsidRPr="0063043C" w:rsidRDefault="002420D2" w:rsidP="00242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мэрией города Бишкек на основе мониторинга исполнения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был утвержден постановлением мэрии города Бишкек от 14 августа 2022 года № 148.</w:t>
      </w:r>
    </w:p>
    <w:p w:rsidR="002420D2" w:rsidRPr="0063043C" w:rsidRDefault="002420D2" w:rsidP="00242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из 167 мероприятий Плана реализации Программы развития города Бишкек «Бишкек - 2026. Благоустроенная и зеленая столица»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 55 мероприятий, в процессе исполнения 112 мероприятий.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Программы по итогам 2022 года выглядит следующим образом:</w:t>
      </w:r>
    </w:p>
    <w:p w:rsidR="004D0BC6" w:rsidRPr="0063043C" w:rsidRDefault="00027397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«Обеспечение доступности и качества социальных услуг»</w:t>
      </w:r>
      <w:r w:rsidR="004D0BC6"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4D0BC6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авершено строительство 15 школ и 2 дошкольных образовательн</w:t>
      </w:r>
      <w:bookmarkStart w:id="0" w:name="_GoBack"/>
      <w:bookmarkEnd w:id="0"/>
      <w:r w:rsidR="004D0BC6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</w:t>
      </w:r>
      <w:r w:rsidR="004D0BC6"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4D0BC6" w:rsidRPr="0063043C" w:rsidRDefault="004D0BC6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Возвращены 8 зданий дошкольных организаций.</w:t>
      </w:r>
    </w:p>
    <w:p w:rsidR="004D0BC6" w:rsidRPr="0063043C" w:rsidRDefault="004D0BC6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капитальный ремонт 74 объектов. Из них 38 школ, 30 дошкольных образовательных учреждений и 2 центра детского творчества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Свердловского и Ленинского районов и на 4 объектах обновлены фасадные части.</w:t>
      </w:r>
    </w:p>
    <w:p w:rsidR="004D0BC6" w:rsidRPr="0063043C" w:rsidRDefault="004D0BC6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мотивации и стимулирования молодых педагогов действует Городская программа «Депозит молодого учителя», во всех школах города Бишкек предусмотрена организация бесплатного питания учащихся по системе второй завтрак или полдник для учащихся 1-4-х классов.</w:t>
      </w:r>
    </w:p>
    <w:p w:rsidR="004D0BC6" w:rsidRPr="0063043C" w:rsidRDefault="004D0BC6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Мэрией города Бишкек в 4-х районах внедрена программа по упрощению процедуры и оформления получения адресной социальной помощи. Создана единая база данных на детей, находящихся в трудной жизненной ситуации.</w:t>
      </w:r>
    </w:p>
    <w:p w:rsidR="004D0BC6" w:rsidRPr="0063043C" w:rsidRDefault="004D0BC6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Мэрией города Бишкек совместно с общественной организацией РЦ «Оберег» с 11 июля 2022 года по август 2022 года реализован проект «Ыссык - Куль - Берег здоровья и надежды» в период действия, которого 145 детей с ОВЗ, состоящих на учете в районных управлениях социального развития мэрии города Бишкек, отдохнули и получили социальные услуги.</w:t>
      </w:r>
    </w:p>
    <w:p w:rsidR="004D0BC6" w:rsidRPr="0063043C" w:rsidRDefault="004D0BC6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Государственной программы «Санарип аймак» при поддержке ГП «Инфоком» для повышения эффективности социальных услуг на местном уровне мэрией</w:t>
      </w:r>
      <w:r w:rsidR="00AF2981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Бишкек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981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внедрен в пилотном режиме программный продукт «Социальный паспорт малоимущих семей».</w:t>
      </w:r>
    </w:p>
    <w:p w:rsidR="00027397" w:rsidRPr="0063043C" w:rsidRDefault="004D0BC6" w:rsidP="004D0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качества оказания неотложной помощи населению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осуществлены закупки санитарного автот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 в количестве 9 единиц и приобретены 90 единиц мобильных телефонов для медицинских работников и переданы в ЦЭМ.</w:t>
      </w:r>
    </w:p>
    <w:p w:rsidR="009E18F9" w:rsidRPr="0063043C" w:rsidRDefault="009E18F9" w:rsidP="009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цифровизации службы экстренной помощи внедрена Автоматизированная система управления Центра экстренной медицины города Бишкек.</w:t>
      </w:r>
    </w:p>
    <w:p w:rsidR="009E18F9" w:rsidRPr="0063043C" w:rsidRDefault="0063043C" w:rsidP="009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нагрузки на скорую медицинскую помощь с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7 выездных амбулаторных служб Центра с</w:t>
      </w:r>
      <w:r w:rsidR="009E18F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емейной медицины города Бишкек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 которых предоставлять качественные медицинские услуги больным, нуждающимся в лечении на дому. Также</w:t>
      </w:r>
      <w:r w:rsidR="009E18F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отремонтированы 11 объектов здравоохранения.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Проведен капитальный ремонт в Бишкекском социальном стационарном учреждении для пожилых и ЛОВЗ, в центре реинтеграции для несовершеннолетних детей «Айданек» и  Городском геронтологическом центре «Ардагер».</w:t>
      </w:r>
    </w:p>
    <w:p w:rsidR="00027397" w:rsidRDefault="009E18F9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коронавирусной инфекции проведена работа по вакцинации населения от COVID-19. Первой дозой привито 212 733 человек, второй дозой 175 297 человек и бустерной дозой 31 378 человек.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содействия культурному многообразию и созданию в отечественной практике условий фестивальных конкурсных состязаний для талантливой молодежи, в городе Бишкек</w:t>
      </w:r>
      <w:r w:rsidR="009E18F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крупные мероприятия: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 II Международный детский фольклорный фестиваль «Наристе», в кото</w:t>
      </w:r>
      <w:r w:rsidR="009E18F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приняли участие более 4 тысяч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из стран СНГ и всех областей Кыргызстана;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-первые Бишкекские Дельфийские игры в рамках культурно-образовательного проекта «Дельфийские игры на Великом Шелковом пути!», где проведены соревнования по 12 номинациям. В мероприятии приняли участие видные деятели культуры, искусства, образования и науки из Кыргызстана, Казахстана, России и других стран.</w:t>
      </w:r>
    </w:p>
    <w:p w:rsidR="009E18F9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127 культурно-массовых мероприятий</w:t>
      </w:r>
      <w:r w:rsidR="009E18F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Бишкек.</w:t>
      </w:r>
    </w:p>
    <w:p w:rsidR="0063043C" w:rsidRPr="0063043C" w:rsidRDefault="0063043C" w:rsidP="00630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3C">
        <w:rPr>
          <w:rFonts w:ascii="Times New Roman" w:hAnsi="Times New Roman" w:cs="Times New Roman"/>
          <w:sz w:val="28"/>
          <w:szCs w:val="28"/>
        </w:rPr>
        <w:t>В 2022 году воспитанники городских школ на разных уровнях соревнований по различным видам спорта завоевали 184 медали (46 золотых, 53 серебряные и 85 бронзовых), что больше на 45% в сравнении с прошлым годом. Наши спортсмены - члены сборных команд города Бишкек по видам спорта приняли участие в 32 международных соревнованиях, в том числе чемпионатах Азии и мира.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«Благоприятная городская среда»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к природному газу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подключены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ма</w:t>
      </w:r>
      <w:r w:rsidR="00CF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ссивы: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«Балбан-Таймаш»</w:t>
      </w:r>
      <w:r w:rsidR="00CF1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«Керемет»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«Щербакова», «Жениш»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«Салам-Алик»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«Касым»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«Колмо»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«Алтын-Бешик»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«Аска-Таш»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«Маданият», «Алтын-Ордо»</w:t>
      </w:r>
      <w:r w:rsidR="00CF1C1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«Рухий Мурас» и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«Достук»</w:t>
      </w:r>
      <w:r w:rsidR="00CF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газовых труб более 80ти километров.</w:t>
      </w:r>
    </w:p>
    <w:p w:rsidR="00027397" w:rsidRPr="0063043C" w:rsidRDefault="00CF1C1E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авершено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газовых котельных в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№40 и СШ №75, котельные введены в эксплуатацию.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Бишкек установлено 1 506 камер видеонаблюдения:</w:t>
      </w:r>
    </w:p>
    <w:p w:rsidR="00027397" w:rsidRPr="0063043C" w:rsidRDefault="00027397" w:rsidP="000273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Ленинского района установлено 851 камер видеонаблюдения;</w:t>
      </w:r>
    </w:p>
    <w:p w:rsidR="00027397" w:rsidRPr="0063043C" w:rsidRDefault="00027397" w:rsidP="000273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Октябрьского района установлено 222 камер видеонаблюдения;</w:t>
      </w:r>
    </w:p>
    <w:p w:rsidR="00027397" w:rsidRPr="0063043C" w:rsidRDefault="00027397" w:rsidP="000273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Свердловского района установлено 317 камер видеонаблюдения;</w:t>
      </w:r>
    </w:p>
    <w:p w:rsidR="00027397" w:rsidRPr="0063043C" w:rsidRDefault="00027397" w:rsidP="000273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Первомайского района установлено 116 камер видеонаблюдения.</w:t>
      </w:r>
    </w:p>
    <w:p w:rsidR="00027397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«Безопасный город» по городу Бишкек установлено 42 камеры видеонаблюдения. </w:t>
      </w:r>
    </w:p>
    <w:p w:rsidR="00E12818" w:rsidRPr="00E12818" w:rsidRDefault="00027397" w:rsidP="00E12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1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 городу Бишкек за 2022 год у</w:t>
      </w:r>
      <w:r w:rsidRPr="00E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</w:t>
      </w:r>
      <w:r w:rsidR="00E12818" w:rsidRPr="00E12818">
        <w:rPr>
          <w:rFonts w:ascii="Times New Roman" w:hAnsi="Times New Roman" w:cs="Times New Roman"/>
          <w:sz w:val="28"/>
          <w:szCs w:val="28"/>
        </w:rPr>
        <w:t>10 531 светодиодных светильников по городу: из них 5 532 светодиодных светильников на 402 улицах города, 3 610 светодиодных светильников в 39 жилых массивах города. Также произведена замена        1 1684 ламп наружного освещения, проведен ремонт и ревизия линий электропередач (ЛЭП) общей протяженностью 150,6 км, произведена замена и прокладка самонесущего изолированного провода (далее – СИП) протяженностью 117,7 км, устранено 2 105 аварийных ситуаций по наружному освещению, рассмотрены и исполнены 1 152 заявок от жителей города.</w:t>
      </w:r>
    </w:p>
    <w:p w:rsidR="00027397" w:rsidRPr="0063043C" w:rsidRDefault="00E12818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рамках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на безналичную систему оплаты проезда в общественном транспорте города Бишкек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компанией «BPC AG»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электронного билетирования в муниципальном общественном транспорте.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автобусах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реализованы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219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в троллейбусах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3882 карт «Тулпар»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 всех троллейбусах и автобусах установлены QR – коды, по которым пассажиры могут оплатить проезд через мобильное приложение.</w:t>
      </w:r>
    </w:p>
    <w:p w:rsidR="00027397" w:rsidRDefault="00E12818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компанией «Zhongtong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Bus Ho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ding Co., Ltd»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был заключен договор на поставку автобусов в количестве 120 единиц. </w:t>
      </w:r>
      <w:r w:rsidR="009644C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автобусы поставлены и вышли на линии.</w:t>
      </w:r>
    </w:p>
    <w:p w:rsidR="00027397" w:rsidRPr="00B0218E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мобильного приложения «Мой город», разработан дополнительный функционал по определению местонахождения общественного транспорта города Бишкек, в рамках которого разработана Диспетчерская, где имеется схема движения общественного транспорта в </w:t>
      </w:r>
      <w:r w:rsidRPr="00B0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реального времени. </w:t>
      </w:r>
    </w:p>
    <w:p w:rsidR="00B0218E" w:rsidRDefault="00B0218E" w:rsidP="00B0218E">
      <w:pPr>
        <w:widowControl w:val="0"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B0218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Мэрией города Бишкек реализуется пилотный проект «Муниципальный сортировочный пункт». Муниципальными администрациями ведется строительство 16 мусоросортировочных площадок. Завершена работа по строительству двух сортировочных пунктов. </w:t>
      </w:r>
    </w:p>
    <w:p w:rsidR="00B0218E" w:rsidRPr="00B0218E" w:rsidRDefault="00027397" w:rsidP="00B021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218E" w:rsidRPr="00B021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униципальным предприятием </w:t>
      </w:r>
      <w:r w:rsidR="00B0218E" w:rsidRPr="00B0218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«Бишкекгорлифт»</w:t>
      </w:r>
      <w:r w:rsidR="00B0218E" w:rsidRPr="00B021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</w:t>
      </w:r>
      <w:r w:rsidRPr="00B0218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</w:t>
      </w:r>
      <w:r w:rsidR="00B0218E" w:rsidRPr="00B021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Pr="00B0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Бишкек</w:t>
      </w:r>
      <w:r w:rsidR="00B0218E" w:rsidRPr="00B021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B0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обслуживается 975 лифтов, в том числе 663 муниципальных.</w:t>
      </w:r>
      <w:r w:rsidR="00B0218E" w:rsidRPr="00B0218E">
        <w:rPr>
          <w:rFonts w:ascii="Times New Roman" w:eastAsia="Calibri" w:hAnsi="Times New Roman" w:cs="Times New Roman"/>
          <w:sz w:val="28"/>
          <w:szCs w:val="28"/>
        </w:rPr>
        <w:t xml:space="preserve"> Кроме муниципальных лифтов на обслуживании МП «Бишкекгорлифт» находятся 312 немуниципальных лифтов в жилых домах города Бишкек, являющиеся собственностью ТСЖ.</w:t>
      </w:r>
    </w:p>
    <w:p w:rsidR="00B0218E" w:rsidRPr="00B0218E" w:rsidRDefault="00B0218E" w:rsidP="00B0218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18E">
        <w:rPr>
          <w:rFonts w:ascii="Times New Roman" w:eastAsia="Calibri" w:hAnsi="Times New Roman" w:cs="Times New Roman"/>
          <w:sz w:val="28"/>
          <w:szCs w:val="28"/>
        </w:rPr>
        <w:t xml:space="preserve">По итогам реализации пилотного проекта между МП «Бишкекгорлифт» и ОсОО «Кыргыз Унаа Курулуш» 12 октября  2022 года был подписан договор на поставку 100 лифтов с условием поэтапной оплаты в течение трех лет, без процентов и без залогового обеспечения. В соответствии с условиями договора в декабре 2022 года произведена поставка 20 лифтов.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</w:t>
      </w: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«Привлекательный архитектурно-художественный облик»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техническое задание на актуализацию действующего Генерального плана города Бишкек до 2025 года.</w:t>
      </w:r>
    </w:p>
    <w:p w:rsidR="00027397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досуга горожан на пересечении улиц Мусы Джалиля и Чебоксарская организована малая зона отдыха (Pocket Parks).</w:t>
      </w:r>
    </w:p>
    <w:p w:rsidR="00027397" w:rsidRPr="0063043C" w:rsidRDefault="008E2FDC" w:rsidP="008E2FDC">
      <w:pPr>
        <w:pStyle w:val="2"/>
        <w:spacing w:after="0" w:line="240" w:lineRule="auto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 w:rsidRPr="00927203">
        <w:rPr>
          <w:szCs w:val="28"/>
        </w:rPr>
        <w:t xml:space="preserve">В 2022 году в соответствии с проектом «Развитие улично-дорожной сети города Бишкек», в рамках Фазы 2 </w:t>
      </w:r>
      <w:r>
        <w:rPr>
          <w:szCs w:val="28"/>
        </w:rPr>
        <w:t>з</w:t>
      </w:r>
      <w:r w:rsidRPr="00927203">
        <w:rPr>
          <w:rFonts w:cs="Times New Roman"/>
          <w:szCs w:val="28"/>
        </w:rPr>
        <w:t xml:space="preserve">авершены строительные работы </w:t>
      </w:r>
      <w:r>
        <w:rPr>
          <w:rFonts w:cs="Times New Roman"/>
          <w:szCs w:val="28"/>
        </w:rPr>
        <w:t>на</w:t>
      </w:r>
      <w:r w:rsidRPr="00927203">
        <w:rPr>
          <w:rFonts w:cs="Times New Roman"/>
          <w:szCs w:val="28"/>
        </w:rPr>
        <w:t xml:space="preserve"> 60 улица</w:t>
      </w:r>
      <w:r>
        <w:rPr>
          <w:rFonts w:cs="Times New Roman"/>
          <w:szCs w:val="28"/>
        </w:rPr>
        <w:t>х протяженностью 71 километр.</w:t>
      </w:r>
    </w:p>
    <w:p w:rsidR="00027397" w:rsidRPr="0063043C" w:rsidRDefault="008E2FDC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Отремонтированы тротуары</w:t>
      </w:r>
      <w:r w:rsidR="00027397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10 300 погонных метров.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остановочные комплексы в количестве 4 единиц и выполнен ремонт на 3 остановочных комплексах.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23 муниципальных парковочных пространства, общее количество машиномест 2 575.</w:t>
      </w:r>
    </w:p>
    <w:p w:rsidR="00027397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направлению «Качественная и надежная инфраструктура»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реконструкция существующих водопроводных сетей протяженностью 8,71 км и канализационных сетей протяженностью 0,62 км, устранено 1737 аварий по водопроводным и канализационным сетям, связанных с раскопками с привлечением тяжелой спецтехники и спецавтотранспорта.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реконструкция изношенных тепловых сетей длиною 994 метров.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Заменены линии электропередачи на самонесущий изолированный провод протяженностью 104,97 км.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комфортных условий передвижения пешеходов выполнены работы по укладке асфальтобетонной смеси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тротуарах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протяжённостью 25,5 км.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Благоустройства центральной площади Ала-Тоо демонтированы старые опоры, проложен кабель длиною 1 420 метров и установлены 82 опоры различной высоты.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работы по асфальтированию проезжей части и территории центральной площади Ала-Тоо.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укладке асфальтобетонного покрытия, тротуаров, укладке брусчатки площадью 57800,6м2 и ирригационных сетей протяженностью 1 005 погонных метров.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земляные работы по прокладке кабельной линии в земле протяженностью 2 450 метров.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качественного и своевременного проведения работ по благоустройству городских территорий, механизации ручного труда работников коммунальных служб мэрией города Бишкек приобретены 14 единиц специализированной техники.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Бишкек высажено зеленых насаждений: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-саженцы лиственных деревьев - 8 038 штук;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-саженцы хвойных деревьев - 2 693 штуки;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саженцы кустарников -   4 458 штук;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саженцы живой изгороди - 206 153 штуки;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4C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рассады однолетних цветов – 939 662 штуки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поливной водой путем развития ирригационной сист</w:t>
      </w:r>
      <w:r w:rsidR="009644C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города Бишкек установлен 1 511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</w:t>
      </w:r>
      <w:r w:rsidR="009644C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способны пропускать 45-50 литров в секунду.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и введен в эксплуатацию парк Дружбы </w:t>
      </w:r>
      <w:r w:rsidR="009644C9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Кыргызстана и Азербайджана, площадь которого составляет 5,5 га, и парка имени Байтик баатыр Канай уулу площадью 10,2 га.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«Рост экономики и укрепление местного бюджета»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Бишкек фактическое поступление доходов (с учетом официальных трансфертов) за 2022 год составляет 15 420,6 млн сомов при доведенном плане 14 719,8 млн сомов, план выполнен на 104,8%, или сверх плана поступило 700,8 млн сомов.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 по городу Бишкек исполнение расходов за 2022 год составило 14 695,7 млн сомов или 99,8% от кассового плана в сумме 14 721,7 млн сомов, отклонение составило 26,0 млн. сомов.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расходы осуществлялись согласно поданным заявкам бюджетных учреждений и в пределах предусмотренных средств.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Для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анализ</w:t>
      </w: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муниципального бюджета в соответствии с Бюджетным кодексом Кыргызской Республики разработана утверждена постановлением Бишкекского городского кенеша от 26 мая 2022 года № 31 «Программа социально-экономического развития города Бишкек на 2023 год и прогноз на 2024-2025 годы».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 поддержки предпринимательства в городе Бишкек, разработана и утверждена постановлением мэрии города Бишкек от 8 июля 2022 года № 118 «Программа поддержки предпринимательства в городе Бишкек на 2022-2024 годы».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предпринимателей к участию на международных ярмарках Агентством развития города Бишкек и привлечения инвестиций совместно с муниципальными администрациями мэрии города Бишкек проводится постоянное информирование субъектов о предстоящих ярмарках и выставках республиканского, международного и городского значения.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«Эффективное городское управление»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деятельности подведомственных, территориальных подразделений и муниципальных предприятий мэрии города Бишкек, за счет внедрения моделей оценки эффективности управления путем адаптирования системы KPI (Key Performance Indicators), разработано и утверждено постановлением мэрии города Бишкек от 28 декабря 2022 года № 283 Положение «О ключевых показателях эффективности (KPI) деятельности подведомственных, территориальных подразделений и муниципальных предприятий мэрии города Бишкек».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Также р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ключевые показатели эффективности деятельности с учетом специфики работы подведомственных, территориальных подразделений и муниципальных предприятий мэрии города Бишкек. На их основе будет определяться комплексная оценка и выстраиваться рейтинг за определенный период.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вовлечения горожан в благоустройстве города проведены конкурсы «Лучшая муниципальная администрация мэрии города Бишкек», «Лучшее муниципальное территориальное управление мэрии города Бишкек», «Лучший двор», «Лучший кварта</w:t>
      </w:r>
      <w:r w:rsidR="002420D2">
        <w:rPr>
          <w:rFonts w:ascii="Times New Roman" w:eastAsia="Times New Roman" w:hAnsi="Times New Roman" w:cs="Times New Roman"/>
          <w:sz w:val="28"/>
          <w:szCs w:val="28"/>
          <w:lang w:eastAsia="ru-RU"/>
        </w:rPr>
        <w:t>л» и «Лучшие городские проекты», п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которых определены победители и награждены денежными призами.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цифровой трансформации муниципального управления и внедрения новых цифровых инструментов произведена следующая работа: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-расширены функциональные параметры мобильного приложения «Мой город»,</w:t>
      </w: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в режиме реального времени позволяет оставлять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горожан по всем вопросам в блоке жилищно-коммунального хозяйства;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-внедрена автоматизированная информационная система «Учет производственных работ». Данная программа способствует повышению прозрачности и оперативности решения поставленных задач горожанами перед городскими службами в сфере жилищно-коммунального хозяйства города Бишкек;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-интегрирована автоматизированная информационная система «БД Кадры» с «E-Kyzmat». </w:t>
      </w:r>
      <w:r w:rsidR="002420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подведомственных и территориальных подразделениях, а также на муниципальных п</w:t>
      </w:r>
      <w:r w:rsidR="00242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редприятиях мэрии города Бишкек и</w:t>
      </w:r>
      <w:r w:rsidR="002420D2"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процесс внедрения интегрированной версии АИС «БД Кадры» (версия 2.0)</w:t>
      </w:r>
      <w:r w:rsidR="00242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-завершена работа по внедрению автоматизированной информационной системы «Электронный документооборот». Разработан интеграционный шлюз для обмена корреспонденцией между системами документооборота мэрии города Бишкек, государственного предприятия «Инфоком» при Министерстве цифрового развития Кыргызской Республики и государственного предприятия «Укук» при Генеральной прокуратуре Кыргызской Республики. Шлюз работает в тестовом режиме;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-разработана автоматизированная информационная система «Мониторинг содержания городских территорий» (монитор мэра). Система отображает данные в режиме реального времени, что позволяет анализировать и оценивать состояния города по отраслевым блокам (экономика, социальное развитие, благоустройство, инфраструктура, транспорт и строительство);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-оптимизирован портал мэрии (e-meria.kg). Платформа, которая предоставляет возможность горожанам получать муниципальные услуги и оставлять заявки в электронном формате. Для взаимодействия с государственными</w:t>
      </w:r>
      <w:r w:rsidR="002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Кыргызской Республики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ряд соглашений по обмену данными, включая выдачу справок в режиме реального времени через систему межведомственного взаимодействия «Түндүк».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портал </w:t>
      </w:r>
      <w:hyperlink r:id="rId7" w:history="1">
        <w:r w:rsidRPr="0063043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www.e-meria.kg</w:t>
        </w:r>
      </w:hyperlink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следующие возможности с интеграцией с автоматизированной информационной системой «ДУМИ» и мобильного приложения «Мой город»: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-получение электронных услуг в цифровом формате (работают в тестовом режиме 20 муниципальных услуг, не автоматизировано – 8, носят информационный характер – 5, невозможно автоматизировать – 3);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отображение муниципальных объектов на интерактивной карте; </w:t>
      </w:r>
    </w:p>
    <w:p w:rsidR="00027397" w:rsidRPr="0063043C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местонахождения общественного транспорта города Бишкек в режи</w:t>
      </w:r>
      <w:r w:rsidR="00242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реального времени через GPS-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трекер. </w:t>
      </w:r>
    </w:p>
    <w:p w:rsidR="00027397" w:rsidRDefault="00027397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63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разработан проект Стратегического плана действий (СПД) мэрии города Бишкек по реализации Антикоррупционной политики в Кыргызской Республике на </w:t>
      </w:r>
      <w:r w:rsidRPr="0063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2022-2024 годы, который включает в себя 9 стратегических целей, а также соответствующие задачи и мероприятия.</w:t>
      </w:r>
    </w:p>
    <w:p w:rsidR="00EA5956" w:rsidRDefault="00EA5956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города создает основу для формирования системы управления развитием города и определяет необходимость ориентации текущей деятельности подведомственных подразделений и муниципальных администраций на достижение стратегических целей и решение новых задач по развитию столицы.</w:t>
      </w:r>
    </w:p>
    <w:p w:rsidR="005C0A86" w:rsidRPr="002461E7" w:rsidRDefault="005C0A86" w:rsidP="0002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B7952" w:rsidRPr="0063043C" w:rsidRDefault="009B7952" w:rsidP="009B7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sectPr w:rsidR="009B7952" w:rsidRPr="0063043C" w:rsidSect="00943826">
      <w:footerReference w:type="default" r:id="rId8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76" w:rsidRDefault="005B5576">
      <w:pPr>
        <w:spacing w:after="0" w:line="240" w:lineRule="auto"/>
      </w:pPr>
      <w:r>
        <w:separator/>
      </w:r>
    </w:p>
  </w:endnote>
  <w:endnote w:type="continuationSeparator" w:id="0">
    <w:p w:rsidR="005B5576" w:rsidRDefault="005B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97824"/>
      <w:docPartObj>
        <w:docPartGallery w:val="Page Numbers (Bottom of Page)"/>
        <w:docPartUnique/>
      </w:docPartObj>
    </w:sdtPr>
    <w:sdtEndPr/>
    <w:sdtContent>
      <w:p w:rsidR="00641075" w:rsidRDefault="00C64E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2B">
          <w:rPr>
            <w:noProof/>
          </w:rPr>
          <w:t>2</w:t>
        </w:r>
        <w:r>
          <w:fldChar w:fldCharType="end"/>
        </w:r>
      </w:p>
    </w:sdtContent>
  </w:sdt>
  <w:p w:rsidR="00053C83" w:rsidRDefault="005B5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76" w:rsidRDefault="005B5576">
      <w:pPr>
        <w:spacing w:after="0" w:line="240" w:lineRule="auto"/>
      </w:pPr>
      <w:r>
        <w:separator/>
      </w:r>
    </w:p>
  </w:footnote>
  <w:footnote w:type="continuationSeparator" w:id="0">
    <w:p w:rsidR="005B5576" w:rsidRDefault="005B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64250"/>
    <w:multiLevelType w:val="hybridMultilevel"/>
    <w:tmpl w:val="5A6E9F54"/>
    <w:lvl w:ilvl="0" w:tplc="F88A89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DF780F"/>
    <w:multiLevelType w:val="hybridMultilevel"/>
    <w:tmpl w:val="AEACA3DC"/>
    <w:lvl w:ilvl="0" w:tplc="A3E28F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2"/>
    <w:rsid w:val="00027397"/>
    <w:rsid w:val="00094B8E"/>
    <w:rsid w:val="001948B3"/>
    <w:rsid w:val="002064C5"/>
    <w:rsid w:val="002420D2"/>
    <w:rsid w:val="002461E7"/>
    <w:rsid w:val="002D00E2"/>
    <w:rsid w:val="004D0BC6"/>
    <w:rsid w:val="005B5576"/>
    <w:rsid w:val="005C0A86"/>
    <w:rsid w:val="0063043C"/>
    <w:rsid w:val="0065170A"/>
    <w:rsid w:val="0074694C"/>
    <w:rsid w:val="00784182"/>
    <w:rsid w:val="00867227"/>
    <w:rsid w:val="008874B8"/>
    <w:rsid w:val="008942A7"/>
    <w:rsid w:val="008C6B10"/>
    <w:rsid w:val="008E2FDC"/>
    <w:rsid w:val="008F2DE4"/>
    <w:rsid w:val="009644C9"/>
    <w:rsid w:val="00995066"/>
    <w:rsid w:val="009B7952"/>
    <w:rsid w:val="009E18F9"/>
    <w:rsid w:val="00A91215"/>
    <w:rsid w:val="00AF2981"/>
    <w:rsid w:val="00B0218E"/>
    <w:rsid w:val="00B22B54"/>
    <w:rsid w:val="00C11228"/>
    <w:rsid w:val="00C141BB"/>
    <w:rsid w:val="00C179DD"/>
    <w:rsid w:val="00C64ED2"/>
    <w:rsid w:val="00C746DD"/>
    <w:rsid w:val="00CB589E"/>
    <w:rsid w:val="00CD7A65"/>
    <w:rsid w:val="00CE6E02"/>
    <w:rsid w:val="00CF1C1E"/>
    <w:rsid w:val="00D670A5"/>
    <w:rsid w:val="00DA3BEA"/>
    <w:rsid w:val="00DD012B"/>
    <w:rsid w:val="00DE280F"/>
    <w:rsid w:val="00E12818"/>
    <w:rsid w:val="00EA5956"/>
    <w:rsid w:val="00ED6DED"/>
    <w:rsid w:val="00F068E4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E298-4F5D-40B6-94B5-701B098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0E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D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0E2"/>
  </w:style>
  <w:style w:type="character" w:styleId="a7">
    <w:name w:val="Hyperlink"/>
    <w:basedOn w:val="a0"/>
    <w:uiPriority w:val="99"/>
    <w:unhideWhenUsed/>
    <w:rsid w:val="00027397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8E2FDC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2FD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B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meri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2023-04-18T07:56:00Z</cp:lastPrinted>
  <dcterms:created xsi:type="dcterms:W3CDTF">2023-04-17T04:49:00Z</dcterms:created>
  <dcterms:modified xsi:type="dcterms:W3CDTF">2023-04-18T08:16:00Z</dcterms:modified>
</cp:coreProperties>
</file>